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CE" w:rsidRDefault="00E56D2D" w:rsidP="004315ED">
      <w:pPr>
        <w:jc w:val="both"/>
      </w:pPr>
      <w:r>
        <w:t xml:space="preserve">            31 октября </w:t>
      </w:r>
      <w:r w:rsidR="00A311CE">
        <w:t>в Москве, в Академии ПК и ППРО РФ состоялась</w:t>
      </w:r>
      <w:r w:rsidR="00A311CE" w:rsidRPr="00A311CE">
        <w:t xml:space="preserve"> </w:t>
      </w:r>
      <w:r w:rsidR="00A311CE">
        <w:rPr>
          <w:lang w:val="en-US"/>
        </w:rPr>
        <w:t>XVIII</w:t>
      </w:r>
      <w:r w:rsidR="00A311CE">
        <w:t xml:space="preserve"> Всероссийская научно-практическая конференция, посвящённая направлениям и перспективам развития Образовательной системы «Школа 2100». Тема конференции: «Личностно ориентированное дошкольное, начальное и основное общее образование в контексте ФГОС».</w:t>
      </w:r>
    </w:p>
    <w:p w:rsidR="00A311CE" w:rsidRDefault="00A311CE" w:rsidP="004315ED">
      <w:pPr>
        <w:jc w:val="both"/>
      </w:pPr>
      <w:r>
        <w:t xml:space="preserve">В работе конференции приняла участие большая делегация педагогов </w:t>
      </w:r>
      <w:proofErr w:type="gramStart"/>
      <w:r>
        <w:t>г</w:t>
      </w:r>
      <w:proofErr w:type="gramEnd"/>
      <w:r>
        <w:t xml:space="preserve"> Рыбинска: методисты МОУ ДПОЛ «Информационно-образовательный Центр»</w:t>
      </w:r>
      <w:r w:rsidR="0014286B">
        <w:t xml:space="preserve"> </w:t>
      </w:r>
      <w:proofErr w:type="spellStart"/>
      <w:r w:rsidR="0014286B">
        <w:t>Живанская</w:t>
      </w:r>
      <w:proofErr w:type="spellEnd"/>
      <w:r w:rsidR="0014286B">
        <w:t xml:space="preserve"> Н.Л. и Пилипенко Н.П., заведующий детским садом № 115 Кривова М.А., </w:t>
      </w:r>
      <w:proofErr w:type="spellStart"/>
      <w:r w:rsidR="0014286B">
        <w:t>Томшакова</w:t>
      </w:r>
      <w:proofErr w:type="spellEnd"/>
      <w:r w:rsidR="0014286B">
        <w:t xml:space="preserve"> Н.В., старший воспитатель детского сада № 94, Шведова Е.А., заместитель директора СОШ № 44, педагоги СОШ № 26.</w:t>
      </w:r>
    </w:p>
    <w:p w:rsidR="00E757B8" w:rsidRDefault="00E757B8" w:rsidP="004315ED">
      <w:pPr>
        <w:jc w:val="both"/>
      </w:pPr>
      <w:r>
        <w:t xml:space="preserve">На пленарном заседании выступили авторы УМК: Е.В. </w:t>
      </w:r>
      <w:proofErr w:type="spellStart"/>
      <w:r>
        <w:t>Бунеева</w:t>
      </w:r>
      <w:proofErr w:type="spellEnd"/>
      <w:r>
        <w:t xml:space="preserve">, С.А. Козлова, В.А. Горячев, А.А. Вахрушев, Д.Д. Данилов и автор технологии проблемно-диалогического обучения Е.Л. Мельникова. Эти доклады стали мощным практическим подтверждением выступления Р.Н. </w:t>
      </w:r>
      <w:proofErr w:type="spellStart"/>
      <w:r>
        <w:t>Бунеева</w:t>
      </w:r>
      <w:proofErr w:type="spellEnd"/>
      <w:r>
        <w:t xml:space="preserve"> «Вклад ОС «Школа 2100» в развитие российского образования».</w:t>
      </w:r>
    </w:p>
    <w:p w:rsidR="00E757B8" w:rsidRDefault="00E757B8" w:rsidP="004315ED">
      <w:pPr>
        <w:jc w:val="both"/>
      </w:pPr>
      <w:r>
        <w:t>Секционные заседания</w:t>
      </w:r>
      <w:r w:rsidR="00E4708A">
        <w:t xml:space="preserve"> раскрывали актуальные направления развития образования: внедрение ООП «Детский сад 2100», организация преемственности между уровнями образования, предварительные итоги и перспективы ФИП «Реализация ФГОС через внедрение комплекса образовательных технологий </w:t>
      </w:r>
      <w:proofErr w:type="spellStart"/>
      <w:r w:rsidR="00E4708A">
        <w:t>деятельностного</w:t>
      </w:r>
      <w:proofErr w:type="spellEnd"/>
      <w:r w:rsidR="00E4708A">
        <w:t xml:space="preserve"> типа в начальную и основную школу», организация и сопровождение исследовательской деятельности учащихся основной школы.</w:t>
      </w:r>
    </w:p>
    <w:p w:rsidR="00E4708A" w:rsidRDefault="00E4708A" w:rsidP="004315ED">
      <w:pPr>
        <w:jc w:val="both"/>
      </w:pPr>
      <w:r>
        <w:t>Впечатлениями о конференции делятся педагоги СОШ № 26 – методического центра по ОС «Школа 2100».</w:t>
      </w:r>
    </w:p>
    <w:p w:rsidR="00CE11CC" w:rsidRDefault="0014286B" w:rsidP="004315ED">
      <w:pPr>
        <w:jc w:val="both"/>
      </w:pPr>
      <w:r>
        <w:t>Д</w:t>
      </w:r>
      <w:r w:rsidR="00E56D2D">
        <w:t>елегация нашей школы в составе 7 человек принимала участие в работе Всероссийской научно-практической конференции</w:t>
      </w:r>
      <w:r>
        <w:t>.</w:t>
      </w:r>
    </w:p>
    <w:p w:rsidR="00E56D2D" w:rsidRDefault="00E56D2D" w:rsidP="00007388">
      <w:pPr>
        <w:spacing w:after="0"/>
        <w:jc w:val="both"/>
      </w:pPr>
      <w:r>
        <w:t xml:space="preserve">           </w:t>
      </w:r>
      <w:r w:rsidR="00474500">
        <w:t>В этом году</w:t>
      </w:r>
      <w:r w:rsidR="000E7598">
        <w:t xml:space="preserve"> </w:t>
      </w:r>
      <w:r w:rsidR="000E7598" w:rsidRPr="007A15C0">
        <w:t>ОС</w:t>
      </w:r>
      <w:r w:rsidR="00474500">
        <w:t xml:space="preserve"> «Школа 2100» отмечает свой двадцатилетний юбилей. </w:t>
      </w:r>
      <w:r w:rsidR="00D0285C">
        <w:t>Мы, у</w:t>
      </w:r>
      <w:r w:rsidR="00474500">
        <w:t xml:space="preserve">чителя </w:t>
      </w:r>
      <w:r w:rsidR="00D0285C">
        <w:t xml:space="preserve">СОШ №26, </w:t>
      </w:r>
      <w:r w:rsidR="00474500">
        <w:t xml:space="preserve">начали её освоение чуть позже, 19 лет назад. </w:t>
      </w:r>
      <w:r>
        <w:t>В настоящее время</w:t>
      </w:r>
      <w:r w:rsidR="000E7598">
        <w:t xml:space="preserve"> </w:t>
      </w:r>
      <w:r w:rsidR="000E7598" w:rsidRPr="007A15C0">
        <w:t>наше образовательное учреждение</w:t>
      </w:r>
      <w:r w:rsidRPr="007A15C0">
        <w:t xml:space="preserve"> является методическим центром по внедрению да</w:t>
      </w:r>
      <w:r>
        <w:t>нной развивающей ОС в среднее звено. Сегодня по программам</w:t>
      </w:r>
      <w:r w:rsidR="00881AF2">
        <w:t xml:space="preserve"> и учебникам</w:t>
      </w:r>
      <w:r w:rsidR="00B64EE8">
        <w:t xml:space="preserve"> авторов системы</w:t>
      </w:r>
      <w:r w:rsidR="00881AF2">
        <w:t xml:space="preserve"> </w:t>
      </w:r>
      <w:r w:rsidR="00881AF2" w:rsidRPr="007A15C0">
        <w:t>Р.Н.</w:t>
      </w:r>
      <w:r w:rsidR="0014286B">
        <w:t xml:space="preserve"> </w:t>
      </w:r>
      <w:proofErr w:type="spellStart"/>
      <w:r w:rsidR="00881AF2" w:rsidRPr="007A15C0">
        <w:t>Бунеева</w:t>
      </w:r>
      <w:proofErr w:type="spellEnd"/>
      <w:r w:rsidR="00881AF2" w:rsidRPr="007A15C0">
        <w:t xml:space="preserve"> и Е.В.</w:t>
      </w:r>
      <w:r w:rsidR="0014286B">
        <w:t xml:space="preserve"> </w:t>
      </w:r>
      <w:proofErr w:type="spellStart"/>
      <w:r w:rsidR="00881AF2" w:rsidRPr="007A15C0">
        <w:t>Бунеевой</w:t>
      </w:r>
      <w:proofErr w:type="spellEnd"/>
      <w:r w:rsidR="00881AF2" w:rsidRPr="007A15C0">
        <w:t>, Д.Д.</w:t>
      </w:r>
      <w:r w:rsidR="0014286B">
        <w:t xml:space="preserve"> </w:t>
      </w:r>
      <w:r w:rsidR="00881AF2" w:rsidRPr="007A15C0">
        <w:t>Данилова и А.А.</w:t>
      </w:r>
      <w:r w:rsidR="0014286B">
        <w:t xml:space="preserve"> </w:t>
      </w:r>
      <w:r w:rsidR="00881AF2" w:rsidRPr="007A15C0">
        <w:t>Вахрушева, А.В.</w:t>
      </w:r>
      <w:r w:rsidR="0014286B">
        <w:t xml:space="preserve"> </w:t>
      </w:r>
      <w:r w:rsidR="00881AF2" w:rsidRPr="007A15C0">
        <w:t xml:space="preserve">Горячева </w:t>
      </w:r>
      <w:r w:rsidR="00881AF2">
        <w:t xml:space="preserve"> </w:t>
      </w:r>
      <w:r w:rsidR="0014286B">
        <w:t>и других</w:t>
      </w:r>
      <w:r w:rsidR="00881AF2" w:rsidRPr="004315ED">
        <w:rPr>
          <w:color w:val="FF0000"/>
          <w:sz w:val="32"/>
          <w:szCs w:val="32"/>
        </w:rPr>
        <w:t xml:space="preserve"> </w:t>
      </w:r>
      <w:r w:rsidR="00881AF2">
        <w:t xml:space="preserve">занимаются  </w:t>
      </w:r>
      <w:r w:rsidR="00881AF2" w:rsidRPr="007A15C0">
        <w:t>ученики</w:t>
      </w:r>
      <w:r w:rsidR="004315ED" w:rsidRPr="007A15C0">
        <w:t xml:space="preserve"> начально</w:t>
      </w:r>
      <w:r w:rsidR="00B64EE8" w:rsidRPr="007A15C0">
        <w:t>й и основной школы</w:t>
      </w:r>
      <w:r w:rsidR="00881AF2" w:rsidRPr="007A15C0">
        <w:t>,</w:t>
      </w:r>
      <w:r w:rsidR="00881AF2">
        <w:t xml:space="preserve"> а программу по русскому языку осваивают </w:t>
      </w:r>
      <w:r w:rsidR="00D0285C">
        <w:t xml:space="preserve">уже </w:t>
      </w:r>
      <w:r w:rsidR="00881AF2">
        <w:t xml:space="preserve">десятиклассники. Большая часть педагогов, детей, их родителей </w:t>
      </w:r>
      <w:r w:rsidR="000C0D55">
        <w:t xml:space="preserve"> удовлетворена структурой, содержанием УМК, результатами обучения. Однако в связи с   тем, что все учебники, ранее получившие положительные заключения научной, педагогической  и общественной экспертизы не были включены в Федеральный перечень  2014 года, возникло несколько настороженное отношение к их использованию. Некоторые </w:t>
      </w:r>
      <w:r w:rsidR="00007388">
        <w:t xml:space="preserve">учителя </w:t>
      </w:r>
      <w:r w:rsidR="00F31212">
        <w:t xml:space="preserve">отказались от работы по данным </w:t>
      </w:r>
      <w:r w:rsidR="000C0D55">
        <w:t>УМК</w:t>
      </w:r>
      <w:r w:rsidR="004315ED">
        <w:t>, интернет наводнили отрицательные отзывы.  В нашей школе работа по освоению технологий образовательной системы «Школа 2100»,  содержания учебников и пособий  продолжается. Мы уверены в развивающем характере системы, её актуальности.</w:t>
      </w:r>
      <w:r w:rsidR="00007388">
        <w:t xml:space="preserve"> Участие педагогов начальных классов, русского языка, истории в работе  конференции – свидетельство того, что интерес к  «Школе 2100» не потерян.</w:t>
      </w:r>
    </w:p>
    <w:p w:rsidR="00007388" w:rsidRDefault="00007388" w:rsidP="00007388">
      <w:pPr>
        <w:spacing w:after="0"/>
        <w:jc w:val="both"/>
      </w:pPr>
      <w:r>
        <w:t xml:space="preserve">           Чего мы ждали от конференции? Конечно же, подтверждения правильности выбранного </w:t>
      </w:r>
      <w:r w:rsidR="00301745">
        <w:t xml:space="preserve">пути </w:t>
      </w:r>
      <w:r>
        <w:t xml:space="preserve">, ответов на </w:t>
      </w:r>
      <w:r w:rsidR="006F06EB">
        <w:t>возникающие вопросы, встреч с единомышленниками</w:t>
      </w:r>
      <w:proofErr w:type="gramStart"/>
      <w:r w:rsidR="006F06EB">
        <w:t>…  П</w:t>
      </w:r>
      <w:proofErr w:type="gramEnd"/>
      <w:r w:rsidR="006F06EB">
        <w:t xml:space="preserve">осле пленарного заседания сомнений не осталось: «Школа 2100» не только продолжает жить, но и приобретает всё новых сторонников. Как всегда, учебно-методический центр, авторы учебников приготовили </w:t>
      </w:r>
      <w:r w:rsidR="005F663A">
        <w:t xml:space="preserve">для участников </w:t>
      </w:r>
      <w:r w:rsidR="006F06EB">
        <w:t xml:space="preserve"> конференции </w:t>
      </w:r>
      <w:r w:rsidR="005F663A">
        <w:t xml:space="preserve"> очень нужные подарки: образовательную программу «Детский сад 2100», сборник программ внеурочной деятельности для начальной школы, рабочую тетрадь для учащихся «Мои первые исследования», очередной выпуск  журнала «Начальная школа плюс</w:t>
      </w:r>
      <w:r w:rsidR="00301745">
        <w:t xml:space="preserve"> «</w:t>
      </w:r>
      <w:r w:rsidR="005F663A">
        <w:t xml:space="preserve"> До </w:t>
      </w:r>
      <w:r w:rsidR="005F663A">
        <w:lastRenderedPageBreak/>
        <w:t>и</w:t>
      </w:r>
      <w:proofErr w:type="gramStart"/>
      <w:r w:rsidR="005F663A">
        <w:t xml:space="preserve"> П</w:t>
      </w:r>
      <w:proofErr w:type="gramEnd"/>
      <w:r w:rsidR="005F663A">
        <w:t>осле», посвященный вкладу ОС «Школа 2100» в развитие российского образования. После пленарного заседания мы приняли участие в работе секций: «Умеем сами – учим своих коллег» (начальная школа), «Реализация ФГОС через внедрение комплекса образовательных технологий деятельностного типа ОС «Школа 2100» в начальную и основную школу»</w:t>
      </w:r>
      <w:r w:rsidR="00474500">
        <w:t xml:space="preserve">, «Организация и сопровождение исследовательской деятельности учащихся основной школы». Ещё </w:t>
      </w:r>
      <w:r w:rsidR="00301745">
        <w:t xml:space="preserve">две </w:t>
      </w:r>
      <w:r w:rsidR="00474500">
        <w:t xml:space="preserve"> секции были посвящены внедрению образовательной с</w:t>
      </w:r>
      <w:r w:rsidR="00F31212">
        <w:t>истемы в дошкольное образование</w:t>
      </w:r>
      <w:r w:rsidR="00474500">
        <w:t>. Представленные материалы ещё раз убеждают в том, что выбор УМК</w:t>
      </w:r>
      <w:r w:rsidR="00474500" w:rsidRPr="00474500">
        <w:t xml:space="preserve"> </w:t>
      </w:r>
      <w:r w:rsidR="00474500">
        <w:t>школой сделан правильно, что авторы  продолжают работать и оказывать всестороннюю помощь педагогам в соответствии с современными требованиями в области образовательной политики.</w:t>
      </w:r>
    </w:p>
    <w:p w:rsidR="00D0285C" w:rsidRDefault="00D0285C" w:rsidP="00007388">
      <w:pPr>
        <w:spacing w:after="0"/>
        <w:jc w:val="both"/>
      </w:pPr>
      <w:r>
        <w:t xml:space="preserve">                Несмотря на то, что педагоги СОШ №26 имеют немалый опыт работы по учебникам и тетрадям «Школы 2100», вопросы, конечно же, остаются. Об эт</w:t>
      </w:r>
      <w:r w:rsidR="000F46D7">
        <w:t>ом шёл разговор  на прошедшем 27 октября на</w:t>
      </w:r>
      <w:r w:rsidR="00E34D53">
        <w:t xml:space="preserve"> базе школы  городском семинаре</w:t>
      </w:r>
      <w:r w:rsidR="000F46D7">
        <w:t xml:space="preserve">, посвященном оценочной деятельности. В ходе общения </w:t>
      </w:r>
      <w:r w:rsidR="00E34D53">
        <w:t xml:space="preserve">с участниками конференции в </w:t>
      </w:r>
      <w:proofErr w:type="gramStart"/>
      <w:r w:rsidR="00E34D53">
        <w:t>г</w:t>
      </w:r>
      <w:proofErr w:type="gramEnd"/>
      <w:r w:rsidR="00E34D53">
        <w:t>. Москве удалось получить ответы на некоторые волнующие нас вопросы, кроме того, и Д.Д.</w:t>
      </w:r>
      <w:r w:rsidR="00F31212">
        <w:t xml:space="preserve"> </w:t>
      </w:r>
      <w:r w:rsidR="00E34D53">
        <w:t>Данилов, и Е.В.</w:t>
      </w:r>
      <w:r w:rsidR="00F31212">
        <w:t xml:space="preserve"> </w:t>
      </w:r>
      <w:proofErr w:type="spellStart"/>
      <w:r w:rsidR="00E34D53">
        <w:t>Бунеева</w:t>
      </w:r>
      <w:proofErr w:type="spellEnd"/>
      <w:r w:rsidR="00E34D53">
        <w:t xml:space="preserve"> подтвердили свою готовность к сотрудничеству  со школой. Жалеем лишь об одном: не решились  подать заявки на выступления в секциях. Это задача следующего года. </w:t>
      </w:r>
    </w:p>
    <w:p w:rsidR="00257E83" w:rsidRDefault="00257E83" w:rsidP="00007388">
      <w:pPr>
        <w:spacing w:after="0"/>
        <w:jc w:val="both"/>
      </w:pPr>
    </w:p>
    <w:p w:rsidR="00257E83" w:rsidRDefault="00257E83" w:rsidP="00007388">
      <w:pPr>
        <w:spacing w:after="0"/>
        <w:jc w:val="both"/>
      </w:pPr>
    </w:p>
    <w:p w:rsidR="00F31212" w:rsidRDefault="00F31212" w:rsidP="00007388">
      <w:pPr>
        <w:spacing w:after="0"/>
        <w:jc w:val="both"/>
      </w:pPr>
      <w:r>
        <w:t xml:space="preserve">Кузнецова Н.Ю., заместитель </w:t>
      </w:r>
      <w:r w:rsidR="00257E83">
        <w:t xml:space="preserve">директора по УВР, </w:t>
      </w:r>
    </w:p>
    <w:p w:rsidR="00257E83" w:rsidRDefault="00257E83" w:rsidP="00007388">
      <w:pPr>
        <w:spacing w:after="0"/>
        <w:jc w:val="both"/>
      </w:pPr>
      <w:r>
        <w:t>Ежова Е.В., учитель русского языка и литературы СОШ №26</w:t>
      </w:r>
    </w:p>
    <w:p w:rsidR="00E34D53" w:rsidRPr="000C0D55" w:rsidRDefault="00E34D53" w:rsidP="00007388">
      <w:pPr>
        <w:spacing w:after="0"/>
        <w:jc w:val="both"/>
      </w:pPr>
    </w:p>
    <w:sectPr w:rsidR="00E34D53" w:rsidRPr="000C0D55" w:rsidSect="00CE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E56D2D"/>
    <w:rsid w:val="00007388"/>
    <w:rsid w:val="000C0D55"/>
    <w:rsid w:val="000E7598"/>
    <w:rsid w:val="000F46D7"/>
    <w:rsid w:val="0014286B"/>
    <w:rsid w:val="00257E83"/>
    <w:rsid w:val="00301745"/>
    <w:rsid w:val="004315ED"/>
    <w:rsid w:val="00444D14"/>
    <w:rsid w:val="00474500"/>
    <w:rsid w:val="005F663A"/>
    <w:rsid w:val="006F06EB"/>
    <w:rsid w:val="007A15C0"/>
    <w:rsid w:val="00881AF2"/>
    <w:rsid w:val="00A311CE"/>
    <w:rsid w:val="00B64EE8"/>
    <w:rsid w:val="00BF33F6"/>
    <w:rsid w:val="00CE11CC"/>
    <w:rsid w:val="00D0285C"/>
    <w:rsid w:val="00D56FAE"/>
    <w:rsid w:val="00E34D53"/>
    <w:rsid w:val="00E4708A"/>
    <w:rsid w:val="00E56D2D"/>
    <w:rsid w:val="00E757B8"/>
    <w:rsid w:val="00EE5324"/>
    <w:rsid w:val="00F3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rucum</cp:lastModifiedBy>
  <cp:revision>11</cp:revision>
  <cp:lastPrinted>2014-11-18T06:17:00Z</cp:lastPrinted>
  <dcterms:created xsi:type="dcterms:W3CDTF">2014-11-17T09:36:00Z</dcterms:created>
  <dcterms:modified xsi:type="dcterms:W3CDTF">2014-11-18T12:52:00Z</dcterms:modified>
</cp:coreProperties>
</file>